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D5E3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bookmarkStart w:id="0" w:name="_Hlk195691326"/>
      <w:r>
        <w:rPr>
          <w:color w:val="000000"/>
          <w:sz w:val="20"/>
          <w:szCs w:val="20"/>
        </w:rPr>
        <w:t>УТВЕРЖДАЮ:</w:t>
      </w:r>
    </w:p>
    <w:p w14:paraId="74DB4C30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Председатель закупочной комиссии</w:t>
      </w:r>
    </w:p>
    <w:p w14:paraId="1C06CEC4" w14:textId="56F8F724" w:rsidR="00C04F8D" w:rsidRPr="00955FA0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__________________</w:t>
      </w:r>
    </w:p>
    <w:p w14:paraId="4C36FC76" w14:textId="54B3F940" w:rsidR="00C04F8D" w:rsidRDefault="00F10E0F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16</w:t>
      </w:r>
      <w:r w:rsidR="00C04F8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апреля</w:t>
      </w:r>
      <w:r w:rsidR="00C04F8D">
        <w:rPr>
          <w:color w:val="000000"/>
          <w:sz w:val="20"/>
          <w:szCs w:val="20"/>
        </w:rPr>
        <w:t xml:space="preserve"> 202</w:t>
      </w:r>
      <w:r w:rsidR="00D01E79">
        <w:rPr>
          <w:color w:val="000000"/>
          <w:sz w:val="20"/>
          <w:szCs w:val="20"/>
        </w:rPr>
        <w:t>5</w:t>
      </w:r>
      <w:r w:rsidR="00C04F8D">
        <w:rPr>
          <w:color w:val="000000"/>
          <w:sz w:val="20"/>
          <w:szCs w:val="20"/>
        </w:rPr>
        <w:t xml:space="preserve"> года</w:t>
      </w:r>
    </w:p>
    <w:p w14:paraId="74800ABD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Согласовано на заседании Закупочной</w:t>
      </w:r>
    </w:p>
    <w:p w14:paraId="6F28E6A0" w14:textId="1DDF226A" w:rsidR="00C04F8D" w:rsidRPr="00814D71" w:rsidRDefault="00C04F8D" w:rsidP="00C04F8D">
      <w:pPr>
        <w:pStyle w:val="af"/>
        <w:spacing w:before="0" w:beforeAutospacing="0" w:after="0" w:afterAutospacing="0" w:line="360" w:lineRule="auto"/>
        <w:ind w:left="5529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комиссии Приказ № </w:t>
      </w:r>
      <w:r w:rsidR="00D01E79">
        <w:rPr>
          <w:color w:val="000000"/>
          <w:sz w:val="20"/>
          <w:szCs w:val="20"/>
        </w:rPr>
        <w:t>13</w:t>
      </w:r>
      <w:r w:rsidRPr="00814D71">
        <w:rPr>
          <w:color w:val="000000"/>
          <w:sz w:val="20"/>
          <w:szCs w:val="20"/>
        </w:rPr>
        <w:t xml:space="preserve"> </w:t>
      </w:r>
    </w:p>
    <w:p w14:paraId="0F246C9B" w14:textId="3EC6E73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 w:rsidRPr="00814D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1</w:t>
      </w:r>
      <w:r w:rsidR="00D01E79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</w:t>
      </w:r>
      <w:r w:rsidR="00D01E79">
        <w:rPr>
          <w:color w:val="000000"/>
          <w:sz w:val="20"/>
          <w:szCs w:val="20"/>
        </w:rPr>
        <w:t>февраля</w:t>
      </w:r>
      <w:r w:rsidRPr="00814D71">
        <w:rPr>
          <w:color w:val="000000"/>
          <w:sz w:val="20"/>
          <w:szCs w:val="20"/>
        </w:rPr>
        <w:t xml:space="preserve"> 202</w:t>
      </w:r>
      <w:r w:rsidR="00D01E79">
        <w:rPr>
          <w:color w:val="000000"/>
          <w:sz w:val="20"/>
          <w:szCs w:val="20"/>
        </w:rPr>
        <w:t>5</w:t>
      </w:r>
      <w:r w:rsidRPr="00814D71">
        <w:rPr>
          <w:color w:val="000000"/>
          <w:sz w:val="20"/>
          <w:szCs w:val="20"/>
        </w:rPr>
        <w:t xml:space="preserve"> года</w:t>
      </w:r>
    </w:p>
    <w:p w14:paraId="0367401E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</w:pPr>
      <w:r>
        <w:rPr>
          <w:color w:val="000000"/>
          <w:sz w:val="20"/>
          <w:szCs w:val="20"/>
        </w:rPr>
        <w:t>Секретарь Закупочной комиссии</w:t>
      </w:r>
    </w:p>
    <w:p w14:paraId="2B136F27" w14:textId="6579AF38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__________________/</w:t>
      </w:r>
      <w:r w:rsidR="00CE00C7">
        <w:rPr>
          <w:color w:val="000000"/>
          <w:sz w:val="20"/>
          <w:szCs w:val="20"/>
        </w:rPr>
        <w:t xml:space="preserve">                                        </w:t>
      </w:r>
      <w:r>
        <w:rPr>
          <w:color w:val="000000"/>
          <w:sz w:val="20"/>
          <w:szCs w:val="20"/>
        </w:rPr>
        <w:t>/</w:t>
      </w:r>
    </w:p>
    <w:p w14:paraId="4FEBF2EF" w14:textId="77777777" w:rsidR="00C04F8D" w:rsidRDefault="00C04F8D" w:rsidP="00C04F8D">
      <w:pPr>
        <w:pStyle w:val="af"/>
        <w:spacing w:before="0" w:beforeAutospacing="0" w:after="0" w:afterAutospacing="0" w:line="360" w:lineRule="auto"/>
        <w:ind w:left="5529" w:right="-1"/>
        <w:rPr>
          <w:color w:val="000000"/>
          <w:sz w:val="20"/>
          <w:szCs w:val="20"/>
        </w:rPr>
      </w:pPr>
    </w:p>
    <w:p w14:paraId="360C8059" w14:textId="00FC88D9" w:rsidR="002F3AA4" w:rsidRDefault="00D57B1F">
      <w:pPr>
        <w:pStyle w:val="1"/>
        <w:tabs>
          <w:tab w:val="left" w:leader="underscore" w:pos="595"/>
          <w:tab w:val="left" w:leader="underscore" w:pos="2155"/>
        </w:tabs>
        <w:spacing w:after="120" w:line="240" w:lineRule="auto"/>
        <w:ind w:right="300"/>
        <w:jc w:val="right"/>
      </w:pPr>
      <w:r>
        <w:t>16</w:t>
      </w:r>
      <w:r w:rsidR="00540A35">
        <w:t xml:space="preserve"> </w:t>
      </w:r>
      <w:r>
        <w:t>апреля</w:t>
      </w:r>
      <w:r w:rsidR="00540A35">
        <w:t xml:space="preserve"> </w:t>
      </w:r>
      <w:r w:rsidR="00806E91">
        <w:t>202</w:t>
      </w:r>
      <w:r w:rsidR="00642C5C">
        <w:t>5</w:t>
      </w:r>
      <w:r w:rsidR="00806E91">
        <w:t xml:space="preserve"> г.</w:t>
      </w:r>
    </w:p>
    <w:p w14:paraId="4148D918" w14:textId="77777777" w:rsidR="00C04F8D" w:rsidRDefault="00C04F8D">
      <w:pPr>
        <w:pStyle w:val="1"/>
        <w:tabs>
          <w:tab w:val="left" w:leader="underscore" w:pos="595"/>
          <w:tab w:val="left" w:leader="underscore" w:pos="2155"/>
        </w:tabs>
        <w:spacing w:after="120" w:line="240" w:lineRule="auto"/>
        <w:ind w:right="300"/>
        <w:jc w:val="right"/>
      </w:pPr>
    </w:p>
    <w:p w14:paraId="18A499D8" w14:textId="3D197BBB" w:rsidR="002F3AA4" w:rsidRDefault="00806E91">
      <w:pPr>
        <w:pStyle w:val="1"/>
        <w:spacing w:after="260" w:line="240" w:lineRule="auto"/>
        <w:jc w:val="center"/>
      </w:pPr>
      <w:r>
        <w:t xml:space="preserve">ЗАКУПОЧНАЯ ДОКУМЕНТАЦИЯ ПО ПРОВЕДЕНИЮ </w:t>
      </w:r>
      <w:r w:rsidR="00C04F8D">
        <w:t>ЗАПРОСА ПРЕДЛОЖЕНИЙ</w:t>
      </w:r>
      <w:r>
        <w:br/>
        <w:t xml:space="preserve">для определения поставщика по </w:t>
      </w:r>
      <w:r w:rsidR="00C04F8D">
        <w:t xml:space="preserve">приобретению </w:t>
      </w:r>
      <w:r w:rsidR="004E274C">
        <w:t>радиаторов отопления</w:t>
      </w:r>
      <w:r w:rsidR="00056B4B">
        <w:t xml:space="preserve"> </w:t>
      </w:r>
    </w:p>
    <w:p w14:paraId="7DAEC031" w14:textId="7656EF6D" w:rsidR="002F3AA4" w:rsidRDefault="00806E91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>1. Наименование и описание объекта закупки с указанием предъявляемых к нему качественных (технических) характеристик и условия контракта, в том числе обоснование начальной (максимальной) цены контракта.</w:t>
      </w:r>
    </w:p>
    <w:p w14:paraId="44010C92" w14:textId="5B823994" w:rsidR="00681FF1" w:rsidRDefault="00056B4B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 xml:space="preserve">Сведения о заказчике: ГУП «Институт технического регулирования и метрологии», г. Тирасполь, пер. Энгельса, 11, тел. </w:t>
      </w:r>
      <w:r w:rsidR="00681FF1">
        <w:rPr>
          <w:b/>
          <w:bCs/>
        </w:rPr>
        <w:t xml:space="preserve">9-54-38, адрес электронной почты: </w:t>
      </w:r>
      <w:r w:rsidR="00681FF1">
        <w:rPr>
          <w:b/>
          <w:bCs/>
          <w:lang w:val="en-US"/>
        </w:rPr>
        <w:t>nii</w:t>
      </w:r>
      <w:r w:rsidR="00681FF1" w:rsidRPr="00555865">
        <w:rPr>
          <w:b/>
          <w:bCs/>
        </w:rPr>
        <w:t>_</w:t>
      </w:r>
      <w:r w:rsidR="00681FF1">
        <w:rPr>
          <w:b/>
          <w:bCs/>
          <w:lang w:val="en-US"/>
        </w:rPr>
        <w:t>standart</w:t>
      </w:r>
      <w:r w:rsidR="00681FF1" w:rsidRPr="00555865">
        <w:rPr>
          <w:b/>
          <w:bCs/>
        </w:rPr>
        <w:t>@</w:t>
      </w:r>
      <w:r w:rsidR="00681FF1">
        <w:rPr>
          <w:b/>
          <w:bCs/>
          <w:lang w:val="en-US"/>
        </w:rPr>
        <w:t>mail</w:t>
      </w:r>
      <w:r w:rsidR="00681FF1" w:rsidRPr="00555865">
        <w:rPr>
          <w:b/>
          <w:bCs/>
        </w:rPr>
        <w:t>.</w:t>
      </w:r>
      <w:r w:rsidR="00681FF1">
        <w:rPr>
          <w:b/>
          <w:bCs/>
          <w:lang w:val="en-US"/>
        </w:rPr>
        <w:t>ru</w:t>
      </w:r>
      <w:r w:rsidR="00681FF1" w:rsidRPr="00555865">
        <w:rPr>
          <w:b/>
          <w:bCs/>
        </w:rPr>
        <w:t>.</w:t>
      </w:r>
      <w:r w:rsidR="00681FF1">
        <w:rPr>
          <w:b/>
          <w:bCs/>
        </w:rPr>
        <w:t xml:space="preserve"> </w:t>
      </w:r>
    </w:p>
    <w:p w14:paraId="2DE7B869" w14:textId="03818EBE" w:rsidR="00681FF1" w:rsidRDefault="00681FF1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>Способ определения поставщика: запрос предложений.</w:t>
      </w:r>
    </w:p>
    <w:p w14:paraId="16113941" w14:textId="7AA68180" w:rsidR="00681FF1" w:rsidRDefault="00681FF1" w:rsidP="00A436CE">
      <w:pPr>
        <w:pStyle w:val="1"/>
        <w:spacing w:after="260" w:line="240" w:lineRule="auto"/>
        <w:jc w:val="both"/>
        <w:rPr>
          <w:b/>
          <w:bCs/>
        </w:rPr>
      </w:pPr>
      <w:r>
        <w:rPr>
          <w:b/>
          <w:bCs/>
        </w:rPr>
        <w:t xml:space="preserve">Срок, в течении которого принимаются заявки на участие в закупке: с </w:t>
      </w:r>
      <w:r w:rsidR="00D57B1F">
        <w:rPr>
          <w:b/>
          <w:bCs/>
        </w:rPr>
        <w:t>16</w:t>
      </w:r>
      <w:r>
        <w:rPr>
          <w:b/>
          <w:bCs/>
        </w:rPr>
        <w:t>.0</w:t>
      </w:r>
      <w:r w:rsidR="00D57B1F">
        <w:rPr>
          <w:b/>
          <w:bCs/>
        </w:rPr>
        <w:t>4</w:t>
      </w:r>
      <w:r>
        <w:rPr>
          <w:b/>
          <w:bCs/>
        </w:rPr>
        <w:t>.2025г. 1</w:t>
      </w:r>
      <w:r w:rsidR="003145F8" w:rsidRPr="003145F8">
        <w:rPr>
          <w:b/>
          <w:bCs/>
        </w:rPr>
        <w:t>5</w:t>
      </w:r>
      <w:r>
        <w:rPr>
          <w:b/>
          <w:bCs/>
        </w:rPr>
        <w:t xml:space="preserve">.00 часов до </w:t>
      </w:r>
      <w:r w:rsidR="00D57B1F">
        <w:rPr>
          <w:b/>
          <w:bCs/>
        </w:rPr>
        <w:t>2</w:t>
      </w:r>
      <w:r w:rsidR="003145F8" w:rsidRPr="003145F8">
        <w:rPr>
          <w:b/>
          <w:bCs/>
        </w:rPr>
        <w:t>9</w:t>
      </w:r>
      <w:r>
        <w:rPr>
          <w:b/>
          <w:bCs/>
        </w:rPr>
        <w:t>.0</w:t>
      </w:r>
      <w:r w:rsidR="00D57B1F">
        <w:rPr>
          <w:b/>
          <w:bCs/>
        </w:rPr>
        <w:t>4</w:t>
      </w:r>
      <w:r>
        <w:rPr>
          <w:b/>
          <w:bCs/>
        </w:rPr>
        <w:t>.2025г. 1</w:t>
      </w:r>
      <w:r w:rsidR="00CC333A">
        <w:rPr>
          <w:b/>
          <w:bCs/>
        </w:rPr>
        <w:t>0</w:t>
      </w:r>
      <w:r>
        <w:rPr>
          <w:b/>
          <w:bCs/>
        </w:rPr>
        <w:t xml:space="preserve">.00 часов.  </w:t>
      </w:r>
    </w:p>
    <w:p w14:paraId="58DBB3B5" w14:textId="366E0116" w:rsidR="00404A07" w:rsidRPr="00681FF1" w:rsidRDefault="00404A07" w:rsidP="00A436CE">
      <w:pPr>
        <w:pStyle w:val="1"/>
        <w:spacing w:after="260" w:line="240" w:lineRule="auto"/>
        <w:jc w:val="both"/>
        <w:rPr>
          <w:b/>
          <w:bCs/>
        </w:rPr>
      </w:pPr>
      <w:bookmarkStart w:id="1" w:name="_Hlk191892861"/>
      <w:r>
        <w:rPr>
          <w:b/>
          <w:bCs/>
        </w:rPr>
        <w:t xml:space="preserve">Дата проведения закупки: </w:t>
      </w:r>
      <w:r w:rsidR="00D57B1F">
        <w:rPr>
          <w:b/>
          <w:bCs/>
        </w:rPr>
        <w:t>2</w:t>
      </w:r>
      <w:r w:rsidR="003145F8" w:rsidRPr="003145F8">
        <w:rPr>
          <w:b/>
          <w:bCs/>
        </w:rPr>
        <w:t>9</w:t>
      </w:r>
      <w:r>
        <w:rPr>
          <w:b/>
          <w:bCs/>
        </w:rPr>
        <w:t xml:space="preserve"> </w:t>
      </w:r>
      <w:r w:rsidR="00D57B1F">
        <w:rPr>
          <w:b/>
          <w:bCs/>
        </w:rPr>
        <w:t>апреля</w:t>
      </w:r>
      <w:r>
        <w:rPr>
          <w:b/>
          <w:bCs/>
        </w:rPr>
        <w:t xml:space="preserve"> 2025г. 10.00 часов.</w:t>
      </w:r>
    </w:p>
    <w:bookmarkEnd w:id="1"/>
    <w:p w14:paraId="34101801" w14:textId="1D22E76E" w:rsidR="002F3AA4" w:rsidRDefault="00806E91">
      <w:pPr>
        <w:pStyle w:val="a5"/>
      </w:pPr>
      <w:r>
        <w:t>Наименование объекта закупки:</w:t>
      </w:r>
    </w:p>
    <w:p w14:paraId="5F15162A" w14:textId="0CE92213" w:rsidR="00D57B1F" w:rsidRDefault="00D57B1F">
      <w:pPr>
        <w:pStyle w:val="a5"/>
      </w:pPr>
      <w:r>
        <w:t>Лот № 1</w:t>
      </w:r>
    </w:p>
    <w:tbl>
      <w:tblPr>
        <w:tblStyle w:val="a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371"/>
        <w:gridCol w:w="992"/>
        <w:gridCol w:w="1045"/>
      </w:tblGrid>
      <w:tr w:rsidR="00EA76F6" w14:paraId="4BC024DD" w14:textId="77777777" w:rsidTr="00642C5C">
        <w:trPr>
          <w:jc w:val="center"/>
        </w:trPr>
        <w:tc>
          <w:tcPr>
            <w:tcW w:w="704" w:type="dxa"/>
            <w:vAlign w:val="center"/>
          </w:tcPr>
          <w:p w14:paraId="0D5BA887" w14:textId="77777777" w:rsidR="00EA76F6" w:rsidRDefault="00EA76F6" w:rsidP="00981D72">
            <w:pPr>
              <w:pStyle w:val="a5"/>
              <w:jc w:val="center"/>
            </w:pPr>
            <w:bookmarkStart w:id="2" w:name="_Hlk172553934"/>
            <w:r>
              <w:t>№ п/п</w:t>
            </w:r>
          </w:p>
        </w:tc>
        <w:tc>
          <w:tcPr>
            <w:tcW w:w="7371" w:type="dxa"/>
            <w:vAlign w:val="center"/>
          </w:tcPr>
          <w:p w14:paraId="105D0881" w14:textId="77777777" w:rsidR="00EA76F6" w:rsidRDefault="00EA76F6" w:rsidP="00981D72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992" w:type="dxa"/>
            <w:vAlign w:val="center"/>
          </w:tcPr>
          <w:p w14:paraId="5C1BFEF3" w14:textId="77777777" w:rsidR="00EA76F6" w:rsidRDefault="00EA76F6" w:rsidP="00981D72">
            <w:pPr>
              <w:pStyle w:val="a5"/>
              <w:jc w:val="center"/>
            </w:pPr>
            <w:r>
              <w:t>Ед.изм.</w:t>
            </w:r>
          </w:p>
        </w:tc>
        <w:tc>
          <w:tcPr>
            <w:tcW w:w="1045" w:type="dxa"/>
            <w:vAlign w:val="center"/>
          </w:tcPr>
          <w:p w14:paraId="3910920F" w14:textId="77777777" w:rsidR="00EA76F6" w:rsidRDefault="00EA76F6" w:rsidP="00981D72">
            <w:pPr>
              <w:pStyle w:val="a5"/>
              <w:jc w:val="center"/>
            </w:pPr>
            <w:r>
              <w:t>Кол-во</w:t>
            </w:r>
          </w:p>
        </w:tc>
      </w:tr>
      <w:tr w:rsidR="00D57B1F" w14:paraId="52F04698" w14:textId="77777777" w:rsidTr="00642C5C">
        <w:trPr>
          <w:jc w:val="center"/>
        </w:trPr>
        <w:tc>
          <w:tcPr>
            <w:tcW w:w="704" w:type="dxa"/>
            <w:vAlign w:val="center"/>
          </w:tcPr>
          <w:p w14:paraId="533ECCB7" w14:textId="68DEA2AA" w:rsidR="00D57B1F" w:rsidRDefault="00D57B1F" w:rsidP="00D57B1F">
            <w:pPr>
              <w:pStyle w:val="a5"/>
              <w:jc w:val="center"/>
            </w:pPr>
            <w:r>
              <w:t>1</w:t>
            </w:r>
          </w:p>
        </w:tc>
        <w:tc>
          <w:tcPr>
            <w:tcW w:w="7371" w:type="dxa"/>
            <w:vAlign w:val="center"/>
          </w:tcPr>
          <w:p w14:paraId="2B406219" w14:textId="1FB397D4" w:rsidR="00D57B1F" w:rsidRDefault="00D57B1F" w:rsidP="00D57B1F">
            <w:pPr>
              <w:pStyle w:val="a5"/>
            </w:pPr>
            <w:r>
              <w:t xml:space="preserve">Радиатор отопления биметаллический усиленный 10 секций, межосевое расстояние – 350 мм </w:t>
            </w:r>
          </w:p>
        </w:tc>
        <w:tc>
          <w:tcPr>
            <w:tcW w:w="992" w:type="dxa"/>
            <w:vAlign w:val="center"/>
          </w:tcPr>
          <w:p w14:paraId="600015D9" w14:textId="77777777" w:rsidR="00D57B1F" w:rsidRDefault="00D57B1F" w:rsidP="00D57B1F">
            <w:pPr>
              <w:pStyle w:val="a5"/>
              <w:jc w:val="center"/>
            </w:pPr>
            <w:r>
              <w:t>шт.</w:t>
            </w:r>
          </w:p>
        </w:tc>
        <w:tc>
          <w:tcPr>
            <w:tcW w:w="1045" w:type="dxa"/>
            <w:vAlign w:val="center"/>
          </w:tcPr>
          <w:p w14:paraId="7E530B95" w14:textId="37526A5B" w:rsidR="00D57B1F" w:rsidRDefault="00D57B1F" w:rsidP="00D57B1F">
            <w:pPr>
              <w:pStyle w:val="a5"/>
              <w:jc w:val="center"/>
            </w:pPr>
            <w:r>
              <w:t>2</w:t>
            </w:r>
          </w:p>
        </w:tc>
      </w:tr>
      <w:tr w:rsidR="00D57B1F" w14:paraId="0EBD358C" w14:textId="77777777" w:rsidTr="00642C5C">
        <w:trPr>
          <w:jc w:val="center"/>
        </w:trPr>
        <w:tc>
          <w:tcPr>
            <w:tcW w:w="704" w:type="dxa"/>
          </w:tcPr>
          <w:p w14:paraId="410F2BF2" w14:textId="40C81332" w:rsidR="00D57B1F" w:rsidRDefault="00D57B1F" w:rsidP="00D57B1F">
            <w:pPr>
              <w:pStyle w:val="a5"/>
              <w:jc w:val="center"/>
            </w:pPr>
            <w:r>
              <w:t>2</w:t>
            </w:r>
          </w:p>
        </w:tc>
        <w:tc>
          <w:tcPr>
            <w:tcW w:w="7371" w:type="dxa"/>
            <w:vAlign w:val="center"/>
          </w:tcPr>
          <w:p w14:paraId="7E15BDA6" w14:textId="71A95640" w:rsidR="00D57B1F" w:rsidRDefault="00D57B1F" w:rsidP="00D57B1F">
            <w:pPr>
              <w:pStyle w:val="a5"/>
            </w:pPr>
            <w:r>
              <w:t xml:space="preserve">Радиатор отопления биметаллический усиленный 10 секций, межосевое расстояние – 500 мм </w:t>
            </w:r>
          </w:p>
        </w:tc>
        <w:tc>
          <w:tcPr>
            <w:tcW w:w="992" w:type="dxa"/>
          </w:tcPr>
          <w:p w14:paraId="2319883C" w14:textId="77777777" w:rsidR="00D57B1F" w:rsidRDefault="00D57B1F" w:rsidP="00D57B1F">
            <w:pPr>
              <w:pStyle w:val="a5"/>
              <w:jc w:val="center"/>
            </w:pPr>
            <w:r w:rsidRPr="00C66298">
              <w:t>шт.</w:t>
            </w:r>
          </w:p>
        </w:tc>
        <w:tc>
          <w:tcPr>
            <w:tcW w:w="1045" w:type="dxa"/>
            <w:vAlign w:val="center"/>
          </w:tcPr>
          <w:p w14:paraId="258C3440" w14:textId="40306F19" w:rsidR="00D57B1F" w:rsidRDefault="00D57B1F" w:rsidP="00D57B1F">
            <w:pPr>
              <w:pStyle w:val="a5"/>
              <w:jc w:val="center"/>
            </w:pPr>
            <w:r>
              <w:t>1</w:t>
            </w:r>
          </w:p>
        </w:tc>
      </w:tr>
      <w:bookmarkEnd w:id="2"/>
    </w:tbl>
    <w:p w14:paraId="292C417A" w14:textId="634BBF02" w:rsidR="00EA76F6" w:rsidRDefault="00EA76F6">
      <w:pPr>
        <w:pStyle w:val="a5"/>
      </w:pPr>
    </w:p>
    <w:p w14:paraId="29075BE3" w14:textId="5E413278" w:rsidR="002F3AA4" w:rsidRDefault="002F3AA4">
      <w:pPr>
        <w:spacing w:line="1" w:lineRule="exact"/>
        <w:rPr>
          <w:sz w:val="2"/>
          <w:szCs w:val="2"/>
        </w:rPr>
      </w:pPr>
    </w:p>
    <w:p w14:paraId="28D4EF63" w14:textId="77777777" w:rsidR="002F3AA4" w:rsidRDefault="002F3AA4">
      <w:pPr>
        <w:spacing w:after="259" w:line="1" w:lineRule="exact"/>
      </w:pPr>
    </w:p>
    <w:p w14:paraId="0BF0795E" w14:textId="77777777" w:rsidR="002F3AA4" w:rsidRDefault="00806E91">
      <w:pPr>
        <w:pStyle w:val="1"/>
        <w:spacing w:after="0" w:line="240" w:lineRule="auto"/>
      </w:pPr>
      <w:r>
        <w:t>Обоснование начальной (максимальной) цены контракта:</w:t>
      </w:r>
    </w:p>
    <w:p w14:paraId="236CBACE" w14:textId="77777777" w:rsidR="002F3AA4" w:rsidRDefault="00806E91">
      <w:pPr>
        <w:pStyle w:val="1"/>
        <w:spacing w:after="0" w:line="240" w:lineRule="auto"/>
        <w:ind w:firstLine="720"/>
        <w:jc w:val="both"/>
      </w:pPr>
      <w:r>
        <w:t xml:space="preserve">Выполнено и сформировано посредством метода сопоставимых рыночных цен (анализ рынка) в соответствии с требованиями статьи 16 Закона Приднестровской Молдавской Республики от 26 ноября 2018 года № </w:t>
      </w:r>
      <w:r w:rsidRPr="00806E91">
        <w:rPr>
          <w:lang w:eastAsia="en-US" w:bidi="en-US"/>
        </w:rPr>
        <w:t>318-</w:t>
      </w:r>
      <w:r>
        <w:rPr>
          <w:lang w:val="en-US" w:eastAsia="en-US" w:bidi="en-US"/>
        </w:rPr>
        <w:t>VI</w:t>
      </w:r>
      <w:r w:rsidRPr="00806E91">
        <w:rPr>
          <w:lang w:eastAsia="en-US" w:bidi="en-US"/>
        </w:rPr>
        <w:t xml:space="preserve"> </w:t>
      </w:r>
      <w:r>
        <w:t>«О закупках в Приднестровской Молдавской Республике» (САЗ 18-48),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исполнителем)».</w:t>
      </w:r>
    </w:p>
    <w:p w14:paraId="1D473865" w14:textId="063A213B" w:rsidR="002F3AA4" w:rsidRDefault="00806E91">
      <w:pPr>
        <w:pStyle w:val="1"/>
        <w:spacing w:after="0" w:line="240" w:lineRule="auto"/>
        <w:ind w:firstLine="720"/>
        <w:jc w:val="both"/>
      </w:pPr>
      <w:r>
        <w:t>Проведен сбор ценовой информации путем размещения в информационной системе в сфере закупок ПМР.</w:t>
      </w:r>
    </w:p>
    <w:p w14:paraId="2568DC3B" w14:textId="641F0A11" w:rsidR="004D2E2A" w:rsidRDefault="00806E91">
      <w:pPr>
        <w:pStyle w:val="1"/>
        <w:spacing w:after="0" w:line="240" w:lineRule="auto"/>
        <w:ind w:firstLine="720"/>
        <w:jc w:val="both"/>
      </w:pPr>
      <w:r>
        <w:t xml:space="preserve">В результате проведенного анализа рынка и сбора ценовой информации по закупке </w:t>
      </w:r>
      <w:r w:rsidR="00D331C3">
        <w:t>радиаторов отопления</w:t>
      </w:r>
      <w:r>
        <w:t xml:space="preserve"> получено </w:t>
      </w:r>
      <w:r w:rsidR="00555865">
        <w:t>2</w:t>
      </w:r>
      <w:r w:rsidR="00EB10CF">
        <w:t xml:space="preserve"> </w:t>
      </w:r>
      <w:r>
        <w:t>предложения:</w:t>
      </w:r>
    </w:p>
    <w:p w14:paraId="0E6142BB" w14:textId="4449B7E8" w:rsidR="00112B1F" w:rsidRDefault="00112B1F">
      <w:pPr>
        <w:pStyle w:val="1"/>
        <w:spacing w:after="0" w:line="240" w:lineRule="auto"/>
        <w:ind w:firstLine="720"/>
        <w:jc w:val="both"/>
      </w:pPr>
    </w:p>
    <w:p w14:paraId="328FAB46" w14:textId="77777777" w:rsidR="00112B1F" w:rsidRDefault="00112B1F">
      <w:pPr>
        <w:pStyle w:val="1"/>
        <w:spacing w:after="0" w:line="240" w:lineRule="auto"/>
        <w:ind w:firstLine="720"/>
        <w:jc w:val="both"/>
        <w:sectPr w:rsidR="00112B1F" w:rsidSect="004D2E2A">
          <w:footerReference w:type="default" r:id="rId8"/>
          <w:pgSz w:w="11900" w:h="16840"/>
          <w:pgMar w:top="287" w:right="440" w:bottom="840" w:left="1338" w:header="0" w:footer="3" w:gutter="0"/>
          <w:pgNumType w:start="1"/>
          <w:cols w:space="720"/>
          <w:noEndnote/>
          <w:docGrid w:linePitch="360"/>
        </w:sectPr>
      </w:pPr>
    </w:p>
    <w:tbl>
      <w:tblPr>
        <w:tblStyle w:val="aa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92"/>
        <w:gridCol w:w="678"/>
        <w:gridCol w:w="735"/>
        <w:gridCol w:w="1236"/>
        <w:gridCol w:w="1236"/>
        <w:gridCol w:w="1826"/>
      </w:tblGrid>
      <w:tr w:rsidR="00555865" w:rsidRPr="00F23B90" w14:paraId="50C24675" w14:textId="27A8E2AA" w:rsidTr="004D12D2">
        <w:tc>
          <w:tcPr>
            <w:tcW w:w="643" w:type="dxa"/>
            <w:vAlign w:val="center"/>
          </w:tcPr>
          <w:p w14:paraId="1D8755D9" w14:textId="64061E32" w:rsidR="00555865" w:rsidRPr="00F23B90" w:rsidRDefault="00555865" w:rsidP="00F23B90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лота</w:t>
            </w:r>
          </w:p>
        </w:tc>
        <w:tc>
          <w:tcPr>
            <w:tcW w:w="2892" w:type="dxa"/>
            <w:vAlign w:val="center"/>
          </w:tcPr>
          <w:p w14:paraId="6BF52CA3" w14:textId="77777777" w:rsidR="00555865" w:rsidRPr="00F23B90" w:rsidRDefault="00555865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678" w:type="dxa"/>
            <w:vAlign w:val="center"/>
          </w:tcPr>
          <w:p w14:paraId="37BE5C01" w14:textId="7115DCB0" w:rsidR="00555865" w:rsidRPr="00F23B90" w:rsidRDefault="00555865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23B90">
              <w:rPr>
                <w:rFonts w:ascii="Times New Roman" w:eastAsia="Times New Roman" w:hAnsi="Times New Roman" w:cs="Times New Roman"/>
                <w:color w:val="auto"/>
              </w:rPr>
              <w:t>изм.</w:t>
            </w:r>
          </w:p>
        </w:tc>
        <w:tc>
          <w:tcPr>
            <w:tcW w:w="735" w:type="dxa"/>
            <w:vAlign w:val="center"/>
          </w:tcPr>
          <w:p w14:paraId="1CDC76B2" w14:textId="77777777" w:rsidR="00555865" w:rsidRPr="00F23B90" w:rsidRDefault="00555865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3B90">
              <w:rPr>
                <w:rFonts w:ascii="Times New Roman" w:eastAsia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236" w:type="dxa"/>
          </w:tcPr>
          <w:p w14:paraId="0A455E32" w14:textId="76993115" w:rsidR="00555865" w:rsidRPr="00F23B90" w:rsidRDefault="00555865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Предл. №1, руб.ПМР</w:t>
            </w:r>
          </w:p>
        </w:tc>
        <w:tc>
          <w:tcPr>
            <w:tcW w:w="1236" w:type="dxa"/>
          </w:tcPr>
          <w:p w14:paraId="1C42C2D4" w14:textId="2FBCD150" w:rsidR="00555865" w:rsidRPr="00F23B90" w:rsidRDefault="00555865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Предл. №2, руб.ПМР</w:t>
            </w:r>
          </w:p>
        </w:tc>
        <w:tc>
          <w:tcPr>
            <w:tcW w:w="1826" w:type="dxa"/>
          </w:tcPr>
          <w:p w14:paraId="150C63A2" w14:textId="39680DBB" w:rsidR="00555865" w:rsidRPr="00C242F0" w:rsidRDefault="00555865" w:rsidP="00F23B9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42F0">
              <w:rPr>
                <w:rFonts w:ascii="Times New Roman" w:hAnsi="Times New Roman" w:cs="Times New Roman"/>
              </w:rPr>
              <w:t>Начальная (максимальная) цена, руб. ПМР</w:t>
            </w:r>
          </w:p>
        </w:tc>
      </w:tr>
      <w:tr w:rsidR="00555865" w:rsidRPr="00F23B90" w14:paraId="3860B882" w14:textId="2037D475" w:rsidTr="004D12D2">
        <w:tc>
          <w:tcPr>
            <w:tcW w:w="643" w:type="dxa"/>
            <w:vAlign w:val="center"/>
          </w:tcPr>
          <w:p w14:paraId="435C2595" w14:textId="43BD5411" w:rsidR="00555865" w:rsidRPr="00D01E79" w:rsidRDefault="00555865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3" w:name="_Hlk191544547"/>
            <w:bookmarkStart w:id="4" w:name="_Hlk173920374"/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892" w:type="dxa"/>
            <w:vAlign w:val="center"/>
          </w:tcPr>
          <w:p w14:paraId="411AAB8E" w14:textId="4922BD03" w:rsidR="00555865" w:rsidRPr="00D01E79" w:rsidRDefault="00D57B1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Радиаторы от</w:t>
            </w:r>
            <w:r w:rsidR="00F10E0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пления</w:t>
            </w:r>
          </w:p>
        </w:tc>
        <w:tc>
          <w:tcPr>
            <w:tcW w:w="678" w:type="dxa"/>
            <w:vAlign w:val="center"/>
          </w:tcPr>
          <w:p w14:paraId="37344C0A" w14:textId="77777777" w:rsidR="00555865" w:rsidRPr="00D01E79" w:rsidRDefault="00555865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01E79">
              <w:rPr>
                <w:rFonts w:ascii="Times New Roman" w:eastAsia="Times New Roman" w:hAnsi="Times New Roman" w:cs="Times New Roman"/>
                <w:color w:val="auto"/>
              </w:rPr>
              <w:t>шт.</w:t>
            </w:r>
          </w:p>
        </w:tc>
        <w:tc>
          <w:tcPr>
            <w:tcW w:w="735" w:type="dxa"/>
            <w:vAlign w:val="center"/>
          </w:tcPr>
          <w:p w14:paraId="6C55F339" w14:textId="0763C9C0" w:rsidR="00555865" w:rsidRPr="00D01E79" w:rsidRDefault="00D57B1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36" w:type="dxa"/>
            <w:vAlign w:val="center"/>
          </w:tcPr>
          <w:p w14:paraId="070383B5" w14:textId="14BA0B4F" w:rsidR="00555865" w:rsidRPr="00D01E79" w:rsidRDefault="00D57B1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4000</w:t>
            </w:r>
            <w:r w:rsidR="00555865" w:rsidRPr="00D01E79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  <w:tc>
          <w:tcPr>
            <w:tcW w:w="1236" w:type="dxa"/>
            <w:vAlign w:val="center"/>
          </w:tcPr>
          <w:p w14:paraId="0EAD601A" w14:textId="4048514A" w:rsidR="00555865" w:rsidRPr="00D01E79" w:rsidRDefault="00D57B1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4300</w:t>
            </w:r>
            <w:r w:rsidR="00555865" w:rsidRPr="00D01E79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  <w:tc>
          <w:tcPr>
            <w:tcW w:w="1826" w:type="dxa"/>
            <w:vAlign w:val="center"/>
          </w:tcPr>
          <w:p w14:paraId="18DE5590" w14:textId="776CA72F" w:rsidR="00555865" w:rsidRPr="00D01E79" w:rsidRDefault="00D57B1F" w:rsidP="00642C5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4000</w:t>
            </w:r>
            <w:r w:rsidR="00555865" w:rsidRPr="00D01E79">
              <w:rPr>
                <w:rFonts w:ascii="Times New Roman" w:eastAsia="Times New Roman" w:hAnsi="Times New Roman" w:cs="Times New Roman"/>
                <w:color w:val="auto"/>
              </w:rPr>
              <w:t>,00</w:t>
            </w:r>
          </w:p>
        </w:tc>
      </w:tr>
      <w:bookmarkEnd w:id="3"/>
      <w:bookmarkEnd w:id="4"/>
    </w:tbl>
    <w:p w14:paraId="7164A5C9" w14:textId="77777777" w:rsidR="003F12B6" w:rsidRDefault="003F12B6" w:rsidP="004D12D2">
      <w:pPr>
        <w:pStyle w:val="1"/>
        <w:spacing w:after="0" w:line="240" w:lineRule="auto"/>
        <w:rPr>
          <w:b/>
          <w:w w:val="95"/>
        </w:rPr>
      </w:pPr>
    </w:p>
    <w:p w14:paraId="0E86ED9D" w14:textId="3BD18EEB" w:rsidR="003F12B6" w:rsidRDefault="003F12B6" w:rsidP="004D12D2">
      <w:pPr>
        <w:pStyle w:val="1"/>
        <w:spacing w:after="0" w:line="240" w:lineRule="auto"/>
      </w:pPr>
      <w:r w:rsidRPr="007D5A9F">
        <w:rPr>
          <w:b/>
          <w:w w:val="95"/>
        </w:rPr>
        <w:t>Расчет коэффициент</w:t>
      </w:r>
      <w:r>
        <w:rPr>
          <w:b/>
          <w:w w:val="95"/>
        </w:rPr>
        <w:t>ов:</w:t>
      </w:r>
    </w:p>
    <w:p w14:paraId="32D3D779" w14:textId="77777777" w:rsidR="003F12B6" w:rsidRDefault="003F12B6" w:rsidP="004D12D2">
      <w:pPr>
        <w:pStyle w:val="1"/>
        <w:spacing w:after="0" w:line="240" w:lineRule="auto"/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369"/>
        <w:gridCol w:w="851"/>
        <w:gridCol w:w="821"/>
        <w:gridCol w:w="2156"/>
        <w:gridCol w:w="1418"/>
        <w:gridCol w:w="1399"/>
      </w:tblGrid>
      <w:tr w:rsidR="003F12B6" w:rsidRPr="003F12B6" w14:paraId="2FFD6DB7" w14:textId="77777777" w:rsidTr="003F12B6">
        <w:trPr>
          <w:trHeight w:val="756"/>
          <w:jc w:val="center"/>
        </w:trPr>
        <w:tc>
          <w:tcPr>
            <w:tcW w:w="603" w:type="dxa"/>
            <w:vAlign w:val="center"/>
          </w:tcPr>
          <w:p w14:paraId="09705884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>№ лота</w:t>
            </w:r>
          </w:p>
        </w:tc>
        <w:tc>
          <w:tcPr>
            <w:tcW w:w="2369" w:type="dxa"/>
            <w:vAlign w:val="center"/>
          </w:tcPr>
          <w:p w14:paraId="3600663E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485F2B65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Ед.</w:t>
            </w:r>
            <w:r w:rsidRPr="003F12B6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изм.</w:t>
            </w:r>
          </w:p>
        </w:tc>
        <w:tc>
          <w:tcPr>
            <w:tcW w:w="821" w:type="dxa"/>
            <w:vAlign w:val="center"/>
          </w:tcPr>
          <w:p w14:paraId="0610977D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Кол-</w:t>
            </w:r>
            <w:r w:rsidRPr="003F12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</w:tc>
        <w:tc>
          <w:tcPr>
            <w:tcW w:w="2156" w:type="dxa"/>
            <w:vAlign w:val="center"/>
          </w:tcPr>
          <w:p w14:paraId="45904910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4B4FBC8F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арифметическая </w:t>
            </w: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величина цены</w:t>
            </w:r>
          </w:p>
        </w:tc>
        <w:tc>
          <w:tcPr>
            <w:tcW w:w="1418" w:type="dxa"/>
            <w:vAlign w:val="center"/>
          </w:tcPr>
          <w:p w14:paraId="4D019A4E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14:paraId="518992CD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85"/>
                <w:sz w:val="24"/>
                <w:szCs w:val="24"/>
              </w:rPr>
              <w:t>квадратичное</w:t>
            </w:r>
            <w:r w:rsidRPr="003F12B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отклонение</w:t>
            </w:r>
          </w:p>
        </w:tc>
        <w:tc>
          <w:tcPr>
            <w:tcW w:w="1399" w:type="dxa"/>
            <w:vAlign w:val="center"/>
          </w:tcPr>
          <w:p w14:paraId="25D1B4F7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Коэффициент</w:t>
            </w:r>
          </w:p>
          <w:p w14:paraId="7918302F" w14:textId="77777777" w:rsidR="003F12B6" w:rsidRPr="003F12B6" w:rsidRDefault="003F12B6" w:rsidP="002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B6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вариации,</w:t>
            </w:r>
            <w:r w:rsidRPr="003F12B6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%</w:t>
            </w:r>
          </w:p>
        </w:tc>
      </w:tr>
      <w:tr w:rsidR="003F12B6" w:rsidRPr="003F12B6" w14:paraId="197754B1" w14:textId="77777777" w:rsidTr="003F12B6">
        <w:trPr>
          <w:trHeight w:val="757"/>
          <w:jc w:val="center"/>
        </w:trPr>
        <w:tc>
          <w:tcPr>
            <w:tcW w:w="603" w:type="dxa"/>
            <w:vAlign w:val="center"/>
          </w:tcPr>
          <w:p w14:paraId="2866DC06" w14:textId="77777777" w:rsidR="003F12B6" w:rsidRPr="003F12B6" w:rsidRDefault="003F12B6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1544616"/>
            <w:r w:rsidRPr="003F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vAlign w:val="center"/>
          </w:tcPr>
          <w:p w14:paraId="561FDF47" w14:textId="4B9068F4" w:rsidR="003F12B6" w:rsidRPr="003F12B6" w:rsidRDefault="00D57B1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Радиаторы отопления</w:t>
            </w:r>
          </w:p>
        </w:tc>
        <w:tc>
          <w:tcPr>
            <w:tcW w:w="851" w:type="dxa"/>
            <w:vAlign w:val="center"/>
          </w:tcPr>
          <w:p w14:paraId="1FC59A69" w14:textId="50487B23" w:rsidR="003F12B6" w:rsidRPr="003F12B6" w:rsidRDefault="003F12B6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2B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821" w:type="dxa"/>
            <w:vAlign w:val="center"/>
          </w:tcPr>
          <w:p w14:paraId="7AC16C08" w14:textId="5BA7C277" w:rsidR="003F12B6" w:rsidRPr="003F12B6" w:rsidRDefault="00D57B1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7074" w14:textId="6D94870C" w:rsidR="003F12B6" w:rsidRPr="003F12B6" w:rsidRDefault="00D57B1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>4150</w:t>
            </w:r>
            <w:r w:rsidR="003F12B6" w:rsidRPr="003F12B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497" w14:textId="1B46FA74" w:rsidR="003F12B6" w:rsidRPr="00D57B1F" w:rsidRDefault="00D57B1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212,13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7C7C4" w14:textId="7C758B80" w:rsidR="003F12B6" w:rsidRPr="00D57B1F" w:rsidRDefault="00D57B1F" w:rsidP="003F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5,11</w:t>
            </w:r>
          </w:p>
        </w:tc>
      </w:tr>
      <w:bookmarkEnd w:id="5"/>
    </w:tbl>
    <w:p w14:paraId="0ED08699" w14:textId="77777777" w:rsidR="003F12B6" w:rsidRDefault="003F12B6" w:rsidP="004D12D2">
      <w:pPr>
        <w:pStyle w:val="1"/>
        <w:spacing w:after="0" w:line="240" w:lineRule="auto"/>
      </w:pPr>
    </w:p>
    <w:p w14:paraId="20F14EAF" w14:textId="51842A41" w:rsidR="002F3AA4" w:rsidRDefault="00806E91">
      <w:pPr>
        <w:pStyle w:val="1"/>
        <w:spacing w:after="0" w:line="240" w:lineRule="auto"/>
        <w:jc w:val="both"/>
      </w:pPr>
      <w:r>
        <w:t>Условия контракта - согласно проект</w:t>
      </w:r>
      <w:r w:rsidR="00056B4B">
        <w:t>ам</w:t>
      </w:r>
      <w:r>
        <w:t xml:space="preserve"> Контракта (Приложение </w:t>
      </w:r>
      <w:r w:rsidR="00540A35">
        <w:t>1</w:t>
      </w:r>
      <w:r>
        <w:t>).</w:t>
      </w:r>
    </w:p>
    <w:p w14:paraId="052879BC" w14:textId="77777777" w:rsidR="00707CFB" w:rsidRDefault="00707CFB">
      <w:pPr>
        <w:pStyle w:val="1"/>
        <w:spacing w:after="0" w:line="240" w:lineRule="auto"/>
        <w:jc w:val="both"/>
      </w:pPr>
    </w:p>
    <w:p w14:paraId="79470F08" w14:textId="592E60A2" w:rsidR="002F3AA4" w:rsidRDefault="00806E91">
      <w:pPr>
        <w:pStyle w:val="11"/>
        <w:keepNext/>
        <w:keepLines/>
        <w:numPr>
          <w:ilvl w:val="0"/>
          <w:numId w:val="2"/>
        </w:numPr>
        <w:tabs>
          <w:tab w:val="left" w:pos="338"/>
        </w:tabs>
        <w:spacing w:after="0" w:line="240" w:lineRule="auto"/>
        <w:jc w:val="both"/>
      </w:pPr>
      <w:bookmarkStart w:id="6" w:name="bookmark0"/>
      <w:r>
        <w:t xml:space="preserve">Требования к содержанию, в том числе составу, форме заявок на участие в </w:t>
      </w:r>
      <w:r w:rsidR="003B11A8">
        <w:t>запросе предложений</w:t>
      </w:r>
      <w:r>
        <w:t>, и инструкция по заполнению заявок.</w:t>
      </w:r>
      <w:bookmarkEnd w:id="6"/>
    </w:p>
    <w:p w14:paraId="3618AB94" w14:textId="7676450B" w:rsidR="002F3AA4" w:rsidRDefault="00806E91" w:rsidP="00A436CE">
      <w:pPr>
        <w:pStyle w:val="1"/>
        <w:spacing w:after="180" w:line="240" w:lineRule="auto"/>
        <w:ind w:firstLine="708"/>
        <w:jc w:val="both"/>
      </w:pPr>
      <w: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 З</w:t>
      </w:r>
      <w:r w:rsidRPr="00806E91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806E91">
        <w:rPr>
          <w:lang w:eastAsia="en-US" w:bidi="en-US"/>
        </w:rPr>
        <w:t xml:space="preserve"> </w:t>
      </w:r>
      <w:r>
        <w:t xml:space="preserve">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извещении и документации о проведении </w:t>
      </w:r>
      <w:r w:rsidR="003B11A8">
        <w:t>запроса предложений</w:t>
      </w:r>
      <w:r>
        <w:t>.</w:t>
      </w:r>
    </w:p>
    <w:p w14:paraId="6B7B2867" w14:textId="77777777" w:rsidR="002F3AA4" w:rsidRDefault="00806E91" w:rsidP="00A436CE">
      <w:pPr>
        <w:pStyle w:val="1"/>
        <w:spacing w:after="180" w:line="240" w:lineRule="auto"/>
        <w:jc w:val="both"/>
      </w:pPr>
      <w:r>
        <w:t>При этом:</w:t>
      </w:r>
    </w:p>
    <w:p w14:paraId="6EC9D6E0" w14:textId="05A16E34" w:rsidR="002F3AA4" w:rsidRDefault="0018050E" w:rsidP="00A436CE">
      <w:pPr>
        <w:pStyle w:val="1"/>
        <w:numPr>
          <w:ilvl w:val="0"/>
          <w:numId w:val="3"/>
        </w:numPr>
        <w:tabs>
          <w:tab w:val="left" w:pos="333"/>
        </w:tabs>
        <w:spacing w:after="180" w:line="240" w:lineRule="auto"/>
        <w:jc w:val="both"/>
      </w:pPr>
      <w:r w:rsidRPr="006F109F">
        <w:t xml:space="preserve">Заявки подаются в письменном виде в запечатанном конверте, не позволяющем просматривать содержание заявки до ее вскрытия, или в форме электронного документа с использованием пароля, </w:t>
      </w:r>
      <w:bookmarkStart w:id="7" w:name="_Hlk191892936"/>
      <w:r w:rsidRPr="006F109F">
        <w:t xml:space="preserve">обеспечивающего ограничение доступа, который </w:t>
      </w:r>
      <w:r>
        <w:t xml:space="preserve">предоставляется заказчику </w:t>
      </w:r>
      <w:r w:rsidR="00D57B1F">
        <w:t>2</w:t>
      </w:r>
      <w:r w:rsidR="003145F8" w:rsidRPr="003145F8">
        <w:t>9</w:t>
      </w:r>
      <w:r w:rsidRPr="009D1FA4">
        <w:t xml:space="preserve"> </w:t>
      </w:r>
      <w:r w:rsidR="00D57B1F">
        <w:t>апреля</w:t>
      </w:r>
      <w:r w:rsidRPr="009D1FA4">
        <w:t xml:space="preserve"> 2025 года до </w:t>
      </w:r>
      <w:r>
        <w:t>10</w:t>
      </w:r>
      <w:r w:rsidRPr="009D1FA4">
        <w:t>-00</w:t>
      </w:r>
      <w:r w:rsidRPr="00DC0762">
        <w:t xml:space="preserve"> часов</w:t>
      </w:r>
      <w:r>
        <w:t xml:space="preserve"> включительно</w:t>
      </w:r>
      <w:r w:rsidRPr="006F109F">
        <w:t>, на адрес электронной почты</w:t>
      </w:r>
      <w:r>
        <w:t xml:space="preserve">: </w:t>
      </w:r>
      <w:hyperlink r:id="rId9" w:history="1">
        <w:r w:rsidRPr="003F16E1">
          <w:rPr>
            <w:rStyle w:val="af1"/>
            <w:lang w:val="en-US"/>
          </w:rPr>
          <w:t>nii</w:t>
        </w:r>
        <w:r w:rsidRPr="003F16E1">
          <w:rPr>
            <w:rStyle w:val="af1"/>
          </w:rPr>
          <w:t>_</w:t>
        </w:r>
        <w:r w:rsidRPr="003F16E1">
          <w:rPr>
            <w:rStyle w:val="af1"/>
            <w:lang w:val="en-US"/>
          </w:rPr>
          <w:t>standart</w:t>
        </w:r>
        <w:r w:rsidRPr="003F16E1">
          <w:rPr>
            <w:rStyle w:val="af1"/>
          </w:rPr>
          <w:t>@</w:t>
        </w:r>
        <w:r w:rsidRPr="003F16E1">
          <w:rPr>
            <w:rStyle w:val="af1"/>
            <w:lang w:val="en-US"/>
          </w:rPr>
          <w:t>mail</w:t>
        </w:r>
        <w:r w:rsidRPr="003F16E1">
          <w:rPr>
            <w:rStyle w:val="af1"/>
          </w:rPr>
          <w:t>.</w:t>
        </w:r>
        <w:r w:rsidRPr="003F16E1">
          <w:rPr>
            <w:rStyle w:val="af1"/>
            <w:lang w:val="en-US"/>
          </w:rPr>
          <w:t>ru</w:t>
        </w:r>
      </w:hyperlink>
      <w:bookmarkEnd w:id="7"/>
      <w:r w:rsidR="00806E91">
        <w:t>.</w:t>
      </w:r>
      <w:r w:rsidRPr="0018050E">
        <w:t xml:space="preserve"> </w:t>
      </w:r>
    </w:p>
    <w:p w14:paraId="0AAC5950" w14:textId="3E52F981" w:rsidR="002F3AA4" w:rsidRDefault="00806E91" w:rsidP="00A436CE">
      <w:pPr>
        <w:pStyle w:val="1"/>
        <w:numPr>
          <w:ilvl w:val="0"/>
          <w:numId w:val="3"/>
        </w:numPr>
        <w:tabs>
          <w:tab w:val="left" w:pos="323"/>
        </w:tabs>
        <w:spacing w:after="180" w:line="240" w:lineRule="auto"/>
        <w:jc w:val="both"/>
      </w:pPr>
      <w:r>
        <w:t xml:space="preserve">Заявка на участие в </w:t>
      </w:r>
      <w:r w:rsidR="003B11A8">
        <w:t>запросе предложений</w:t>
      </w:r>
      <w:r>
        <w:t xml:space="preserve"> должна содержать:</w:t>
      </w:r>
    </w:p>
    <w:p w14:paraId="10EB14C0" w14:textId="4117B177" w:rsidR="002F3AA4" w:rsidRDefault="00806E91" w:rsidP="00A436CE">
      <w:pPr>
        <w:pStyle w:val="1"/>
        <w:numPr>
          <w:ilvl w:val="0"/>
          <w:numId w:val="4"/>
        </w:numPr>
        <w:tabs>
          <w:tab w:val="left" w:pos="338"/>
        </w:tabs>
        <w:spacing w:after="180" w:line="240" w:lineRule="auto"/>
        <w:jc w:val="both"/>
      </w:pPr>
      <w:r>
        <w:t xml:space="preserve">информацию и документы об участнике </w:t>
      </w:r>
      <w:r w:rsidR="00A6695A">
        <w:t>запроса предложений</w:t>
      </w:r>
      <w:r>
        <w:t>, подавшем такую заявку:</w:t>
      </w:r>
    </w:p>
    <w:p w14:paraId="2587D68E" w14:textId="77777777" w:rsidR="002F3AA4" w:rsidRDefault="00806E91" w:rsidP="00A436CE">
      <w:pPr>
        <w:pStyle w:val="1"/>
        <w:numPr>
          <w:ilvl w:val="0"/>
          <w:numId w:val="5"/>
        </w:numPr>
        <w:tabs>
          <w:tab w:val="left" w:pos="357"/>
        </w:tabs>
        <w:spacing w:after="180" w:line="240" w:lineRule="auto"/>
        <w:jc w:val="both"/>
      </w:pPr>
      <w: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</w:p>
    <w:p w14:paraId="673EC007" w14:textId="77777777" w:rsidR="002F3AA4" w:rsidRDefault="00806E91" w:rsidP="00A436CE">
      <w:pPr>
        <w:pStyle w:val="1"/>
        <w:numPr>
          <w:ilvl w:val="0"/>
          <w:numId w:val="5"/>
        </w:numPr>
        <w:tabs>
          <w:tab w:val="left" w:pos="357"/>
        </w:tabs>
        <w:spacing w:after="180" w:line="240" w:lineRule="auto"/>
        <w:jc w:val="both"/>
      </w:pPr>
      <w: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6D59C074" w14:textId="68284770" w:rsidR="002F3AA4" w:rsidRDefault="00806E91" w:rsidP="00A436CE">
      <w:pPr>
        <w:pStyle w:val="1"/>
        <w:numPr>
          <w:ilvl w:val="0"/>
          <w:numId w:val="5"/>
        </w:numPr>
        <w:tabs>
          <w:tab w:val="left" w:pos="362"/>
        </w:tabs>
        <w:spacing w:after="180" w:line="240" w:lineRule="auto"/>
        <w:jc w:val="both"/>
      </w:pPr>
      <w:r>
        <w:t xml:space="preserve">документ, подтверждающий полномочия лица на осуществление действий от имени участника </w:t>
      </w:r>
      <w:r w:rsidR="00A6695A">
        <w:t>запроса предложений</w:t>
      </w:r>
      <w:r>
        <w:t>;</w:t>
      </w:r>
    </w:p>
    <w:p w14:paraId="27392245" w14:textId="57ED1C94" w:rsidR="002F3AA4" w:rsidRDefault="00806E91" w:rsidP="00A436CE">
      <w:pPr>
        <w:pStyle w:val="1"/>
        <w:numPr>
          <w:ilvl w:val="0"/>
          <w:numId w:val="5"/>
        </w:numPr>
        <w:tabs>
          <w:tab w:val="left" w:pos="349"/>
        </w:tabs>
        <w:spacing w:line="240" w:lineRule="auto"/>
        <w:jc w:val="both"/>
      </w:pPr>
      <w:r>
        <w:t xml:space="preserve">копии учредительных документов участника </w:t>
      </w:r>
      <w:r w:rsidR="00A6695A">
        <w:t>запроса предложений</w:t>
      </w:r>
      <w:r>
        <w:t xml:space="preserve"> (для юридического лица);</w:t>
      </w:r>
    </w:p>
    <w:p w14:paraId="55E47BEB" w14:textId="77777777" w:rsidR="002F3AA4" w:rsidRDefault="00806E91" w:rsidP="00A436CE">
      <w:pPr>
        <w:pStyle w:val="1"/>
        <w:numPr>
          <w:ilvl w:val="0"/>
          <w:numId w:val="5"/>
        </w:numPr>
        <w:tabs>
          <w:tab w:val="left" w:pos="344"/>
        </w:tabs>
        <w:spacing w:line="240" w:lineRule="auto"/>
        <w:jc w:val="both"/>
      </w:pPr>
      <w: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972D1D2" w14:textId="51E975E8" w:rsidR="002F3AA4" w:rsidRDefault="00806E91" w:rsidP="00A436CE">
      <w:pPr>
        <w:pStyle w:val="1"/>
        <w:numPr>
          <w:ilvl w:val="0"/>
          <w:numId w:val="4"/>
        </w:numPr>
        <w:tabs>
          <w:tab w:val="left" w:pos="354"/>
        </w:tabs>
        <w:spacing w:line="240" w:lineRule="auto"/>
        <w:jc w:val="both"/>
      </w:pPr>
      <w:r>
        <w:t xml:space="preserve">предложение участника </w:t>
      </w:r>
      <w:r w:rsidR="00A6695A">
        <w:t>запроса предложений</w:t>
      </w:r>
      <w:r>
        <w:t xml:space="preserve"> в отношении объекта закупки с приложением документов, подтверждающих соответствие этого объекта требованиям, установленным </w:t>
      </w:r>
      <w:r>
        <w:lastRenderedPageBreak/>
        <w:t>документацией о</w:t>
      </w:r>
      <w:r w:rsidR="00A436CE">
        <w:t xml:space="preserve"> запросе предложений</w:t>
      </w:r>
      <w:r>
        <w:t>;</w:t>
      </w:r>
    </w:p>
    <w:p w14:paraId="59C28994" w14:textId="3FF647F3" w:rsidR="002F3AA4" w:rsidRDefault="00806E91" w:rsidP="00A436CE">
      <w:pPr>
        <w:pStyle w:val="1"/>
        <w:numPr>
          <w:ilvl w:val="0"/>
          <w:numId w:val="4"/>
        </w:numPr>
        <w:tabs>
          <w:tab w:val="left" w:pos="344"/>
        </w:tabs>
        <w:spacing w:line="240" w:lineRule="auto"/>
        <w:jc w:val="both"/>
      </w:pPr>
      <w:r>
        <w:t xml:space="preserve">документы, подтверждающие соответствие участника </w:t>
      </w:r>
      <w:r w:rsidR="00A6695A">
        <w:t>запроса предложений</w:t>
      </w:r>
      <w:r>
        <w:t xml:space="preserve"> требованиям, установленным документацией о </w:t>
      </w:r>
      <w:r w:rsidR="00A6695A">
        <w:t>запросе предложений</w:t>
      </w:r>
      <w:r>
        <w:t>;</w:t>
      </w:r>
    </w:p>
    <w:p w14:paraId="1724CC4F" w14:textId="4EFB81C5" w:rsidR="002F3AA4" w:rsidRDefault="00806E91" w:rsidP="00A436CE">
      <w:pPr>
        <w:pStyle w:val="1"/>
        <w:numPr>
          <w:ilvl w:val="0"/>
          <w:numId w:val="4"/>
        </w:numPr>
        <w:tabs>
          <w:tab w:val="left" w:pos="330"/>
        </w:tabs>
        <w:spacing w:line="240" w:lineRule="auto"/>
        <w:jc w:val="both"/>
      </w:pPr>
      <w:r>
        <w:t xml:space="preserve">документы, подтверждающие право участника </w:t>
      </w:r>
      <w:r w:rsidR="00A6695A">
        <w:t>запроса предложений</w:t>
      </w:r>
      <w:r>
        <w:t xml:space="preserve"> на получение преимуществ, или копии этих документов;</w:t>
      </w:r>
    </w:p>
    <w:p w14:paraId="79BEA87F" w14:textId="71FBE51A" w:rsidR="002F3AA4" w:rsidRDefault="00806E91" w:rsidP="00A436CE">
      <w:pPr>
        <w:pStyle w:val="1"/>
        <w:numPr>
          <w:ilvl w:val="0"/>
          <w:numId w:val="4"/>
        </w:numPr>
        <w:tabs>
          <w:tab w:val="left" w:pos="354"/>
        </w:tabs>
        <w:spacing w:line="240" w:lineRule="auto"/>
        <w:jc w:val="both"/>
      </w:pPr>
      <w: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утвержденной правовым актом Правительства Приднестровский Молдавской Республики</w:t>
      </w:r>
      <w:r w:rsidR="00404A07">
        <w:t xml:space="preserve"> – Приложение 3</w:t>
      </w:r>
      <w:r>
        <w:t>).</w:t>
      </w:r>
    </w:p>
    <w:p w14:paraId="2252FA03" w14:textId="7F084C3E" w:rsidR="002F3AA4" w:rsidRDefault="00806E91" w:rsidP="00A436CE">
      <w:pPr>
        <w:pStyle w:val="1"/>
        <w:numPr>
          <w:ilvl w:val="0"/>
          <w:numId w:val="3"/>
        </w:numPr>
        <w:tabs>
          <w:tab w:val="left" w:pos="325"/>
        </w:tabs>
        <w:spacing w:line="240" w:lineRule="auto"/>
        <w:jc w:val="both"/>
      </w:pPr>
      <w:r>
        <w:t xml:space="preserve">Все листы поданной в письменной форме заявки на участие в </w:t>
      </w:r>
      <w:r w:rsidR="00A6695A">
        <w:t>запросе предложений</w:t>
      </w:r>
      <w:r>
        <w:t>, все листы тома такой заявки должны быть прошиты и пронумерованы.</w:t>
      </w:r>
    </w:p>
    <w:p w14:paraId="644E11E4" w14:textId="08B67354" w:rsidR="002F3AA4" w:rsidRDefault="00806E91" w:rsidP="00A436CE">
      <w:pPr>
        <w:pStyle w:val="1"/>
        <w:spacing w:line="240" w:lineRule="auto"/>
        <w:jc w:val="both"/>
      </w:pPr>
      <w:r>
        <w:t xml:space="preserve">Заявка на участие в </w:t>
      </w:r>
      <w:r w:rsidR="00A6695A">
        <w:t>запросе предложений</w:t>
      </w:r>
      <w:r>
        <w:t xml:space="preserve">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</w:t>
      </w:r>
      <w:r w:rsidR="00A6695A">
        <w:t>запроса предложений</w:t>
      </w:r>
      <w:r>
        <w:t xml:space="preserve"> или лицом, уполномоченным участником </w:t>
      </w:r>
      <w:r w:rsidR="00A6695A">
        <w:t>запроса предложений</w:t>
      </w:r>
      <w:r>
        <w:t>.</w:t>
      </w:r>
    </w:p>
    <w:p w14:paraId="221138A3" w14:textId="15F5ED29" w:rsidR="002F3AA4" w:rsidRDefault="00806E91" w:rsidP="00A436CE">
      <w:pPr>
        <w:pStyle w:val="1"/>
        <w:spacing w:line="240" w:lineRule="auto"/>
        <w:jc w:val="both"/>
      </w:pPr>
      <w:r>
        <w:t xml:space="preserve">Непосредственно участник </w:t>
      </w:r>
      <w:r w:rsidR="00A6695A">
        <w:t>запроса предложений</w:t>
      </w:r>
      <w:r>
        <w:t xml:space="preserve"> несет ответственность за подлинность и достоверность представленных информации и документов.</w:t>
      </w:r>
    </w:p>
    <w:p w14:paraId="15FAEECD" w14:textId="7A22BDFD" w:rsidR="002F3AA4" w:rsidRDefault="00A436CE" w:rsidP="00A436CE">
      <w:pPr>
        <w:pStyle w:val="11"/>
        <w:keepNext/>
        <w:keepLines/>
        <w:tabs>
          <w:tab w:val="left" w:pos="325"/>
        </w:tabs>
        <w:spacing w:line="240" w:lineRule="auto"/>
        <w:jc w:val="both"/>
      </w:pPr>
      <w:bookmarkStart w:id="8" w:name="bookmark4"/>
      <w:r>
        <w:t>3.</w:t>
      </w:r>
      <w:r>
        <w:tab/>
      </w:r>
      <w:r w:rsidR="00806E91">
        <w:t>Информация о валюте, используемой для формирования цены контракта и расчетов с поставщиками (подрядчиками, исполнителями).</w:t>
      </w:r>
      <w:bookmarkEnd w:id="8"/>
    </w:p>
    <w:p w14:paraId="56A7E59E" w14:textId="77777777" w:rsidR="002F3AA4" w:rsidRDefault="00806E91" w:rsidP="00A436CE">
      <w:pPr>
        <w:pStyle w:val="1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</w:pPr>
      <w:r>
        <w:t>для участников из ПМР в рублях ПМР</w:t>
      </w:r>
    </w:p>
    <w:p w14:paraId="0220D29E" w14:textId="77777777" w:rsidR="002F3AA4" w:rsidRDefault="00806E91" w:rsidP="00A436CE">
      <w:pPr>
        <w:pStyle w:val="1"/>
        <w:numPr>
          <w:ilvl w:val="0"/>
          <w:numId w:val="6"/>
        </w:numPr>
        <w:tabs>
          <w:tab w:val="left" w:pos="229"/>
        </w:tabs>
        <w:spacing w:after="0" w:line="240" w:lineRule="auto"/>
        <w:jc w:val="both"/>
      </w:pPr>
      <w:r>
        <w:t>для иных участников - руб. РФ, лей РМ</w:t>
      </w:r>
    </w:p>
    <w:p w14:paraId="403CA04F" w14:textId="77777777" w:rsidR="002F3AA4" w:rsidRDefault="00806E91" w:rsidP="00A436CE">
      <w:pPr>
        <w:pStyle w:val="1"/>
        <w:spacing w:line="240" w:lineRule="auto"/>
        <w:jc w:val="both"/>
      </w:pPr>
      <w:r>
        <w:t>При получении заявок со стоимостью предмета закупки в руб. РФ, лей РМ данная стоимость подлежит переводу в рубли ПМР по официальному курсу ПРБ на день рассмотрения заявок.</w:t>
      </w:r>
    </w:p>
    <w:p w14:paraId="70DED748" w14:textId="19BC8A0B" w:rsidR="002F3AA4" w:rsidRDefault="00A436CE" w:rsidP="00A436CE">
      <w:pPr>
        <w:pStyle w:val="11"/>
        <w:keepNext/>
        <w:keepLines/>
        <w:tabs>
          <w:tab w:val="left" w:pos="325"/>
        </w:tabs>
        <w:spacing w:line="240" w:lineRule="auto"/>
        <w:jc w:val="both"/>
      </w:pPr>
      <w:bookmarkStart w:id="9" w:name="bookmark6"/>
      <w:r>
        <w:t>4.</w:t>
      </w:r>
      <w:r>
        <w:tab/>
      </w:r>
      <w:r w:rsidR="00806E91">
        <w:t>Информация о возможности заказчика изменить условия контракта</w:t>
      </w:r>
      <w:bookmarkEnd w:id="9"/>
    </w:p>
    <w:p w14:paraId="2FF5DB2B" w14:textId="77777777" w:rsidR="002F3AA4" w:rsidRDefault="00806E91" w:rsidP="00A436CE">
      <w:pPr>
        <w:pStyle w:val="1"/>
        <w:spacing w:line="240" w:lineRule="auto"/>
        <w:jc w:val="both"/>
      </w:pPr>
      <w: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05E5DDC3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229"/>
        </w:tabs>
        <w:spacing w:line="240" w:lineRule="auto"/>
        <w:jc w:val="both"/>
      </w:pPr>
      <w:r>
        <w:t>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5E792CD9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202"/>
        </w:tabs>
        <w:spacing w:line="240" w:lineRule="auto"/>
        <w:jc w:val="both"/>
      </w:pPr>
      <w:r>
        <w:t>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9BA64B6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202"/>
        </w:tabs>
        <w:spacing w:line="240" w:lineRule="auto"/>
        <w:jc w:val="both"/>
      </w:pPr>
      <w:r>
        <w:t>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2EB678D4" w14:textId="77777777" w:rsidR="002F3AA4" w:rsidRDefault="00806E91" w:rsidP="00A436CE">
      <w:pPr>
        <w:pStyle w:val="1"/>
        <w:numPr>
          <w:ilvl w:val="0"/>
          <w:numId w:val="7"/>
        </w:numPr>
        <w:tabs>
          <w:tab w:val="left" w:pos="198"/>
        </w:tabs>
        <w:spacing w:line="240" w:lineRule="auto"/>
        <w:jc w:val="both"/>
      </w:pPr>
      <w:r>
        <w:t>в иных случая, предусмотренных действующим законодательством и условиями контракта.</w:t>
      </w:r>
    </w:p>
    <w:p w14:paraId="1BACD510" w14:textId="6E58B869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5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 xml:space="preserve">. </w:t>
      </w:r>
      <w:bookmarkStart w:id="10" w:name="_Hlk173924946"/>
      <w:r w:rsidR="00EE002A" w:rsidRPr="00EE002A">
        <w:rPr>
          <w:rFonts w:ascii="Times New Roman" w:hAnsi="Times New Roman" w:cs="Times New Roman"/>
          <w:b/>
          <w:bCs/>
          <w:lang w:bidi="ar-SA"/>
        </w:rPr>
        <w:t>Порядок и срок отзыва заявок на участие в запросе предложений, порядок возврата таких заявок (в том числе поступивших после окончания срока их приема).</w:t>
      </w:r>
    </w:p>
    <w:bookmarkEnd w:id="10"/>
    <w:p w14:paraId="50768D1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Участник запроса предложений вправе письменно изменить или отозвать свою заявку до истечения срока подачи заявок с учетом положений Закона ПМР «О закупках в Приднестровской Молдавской Республике».</w:t>
      </w:r>
    </w:p>
    <w:p w14:paraId="6F0FBA1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Приднестровской Молдавской Республике».</w:t>
      </w:r>
    </w:p>
    <w:p w14:paraId="4963058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 xml:space="preserve"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</w:t>
      </w:r>
      <w:r w:rsidRPr="00EE002A">
        <w:rPr>
          <w:rFonts w:ascii="Times New Roman" w:hAnsi="Times New Roman" w:cs="Times New Roman"/>
          <w:lang w:bidi="ar-SA"/>
        </w:rPr>
        <w:lastRenderedPageBreak/>
        <w:t>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76D811F0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5A3514BB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Все заявки на участие в закупке, а также отдельные документы, входящие в состав заявки на участие в закупке не возвращаются, кроме отозванных участниками закупки.</w:t>
      </w:r>
    </w:p>
    <w:p w14:paraId="41691D2E" w14:textId="2D79D20A" w:rsid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предложений.</w:t>
      </w:r>
    </w:p>
    <w:p w14:paraId="357B98C2" w14:textId="77777777" w:rsidR="00A436CE" w:rsidRPr="00EE002A" w:rsidRDefault="00A436CE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</w:p>
    <w:p w14:paraId="78913FFB" w14:textId="2118CCEE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6</w:t>
      </w:r>
      <w:r w:rsidR="00EE002A" w:rsidRPr="00EE002A">
        <w:rPr>
          <w:rFonts w:ascii="Times New Roman" w:hAnsi="Times New Roman" w:cs="Times New Roman"/>
          <w:lang w:bidi="ar-SA"/>
        </w:rPr>
        <w:t xml:space="preserve">. 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>Порядок проведения запроса предложений</w:t>
      </w:r>
    </w:p>
    <w:p w14:paraId="63240CB2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Запрос предложений проводится в соответствии с порядком, установленным Законом ПМР «О закупках в Приднестровской Молдавской Республике» с учетом нормативных актов Правительства ПМР, регламентирующих особенности проведения закупок.</w:t>
      </w:r>
    </w:p>
    <w:p w14:paraId="790804D1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Необходимая нормативная база опубликована в подразделе «Нормативные правовые документы» раздела «Закупки» на официальном сайте Министерства экономического развития ПМР: http://mer.gospmr.org/zakupki-v-pmr/dokumenty-i-informaciya/norm.html.</w:t>
      </w:r>
    </w:p>
    <w:p w14:paraId="43ADC54E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 xml:space="preserve">Извещение и документация о проведении закупки опубликованы в информационной системе в сфере закупок Приднестровской Молдавской Республики </w:t>
      </w:r>
      <w:r w:rsidRPr="00EE002A">
        <w:rPr>
          <w:rFonts w:ascii="Times New Roman" w:hAnsi="Times New Roman" w:cs="Times New Roman"/>
          <w:color w:val="0000FF"/>
          <w:u w:val="single"/>
          <w:lang w:bidi="ar-SA"/>
        </w:rPr>
        <w:t>http://zakupki.gospmr.org/</w:t>
      </w:r>
      <w:r w:rsidRPr="00EE002A">
        <w:rPr>
          <w:rFonts w:ascii="Times New Roman" w:hAnsi="Times New Roman" w:cs="Times New Roman"/>
          <w:lang w:bidi="ar-SA"/>
        </w:rPr>
        <w:t>.</w:t>
      </w:r>
    </w:p>
    <w:p w14:paraId="7C771314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7F23ECF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047702B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FA6D565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Все заявки участников запроса предложений оцениваются  а основании критериев, указанных в документации о проведении запроса предложений, с учетом преимуществ, предоставляемых заказчиком  в соответствии с настоящим Законом,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без объявления участника запроса предложений, который направил такую заявку, или условия, содержащиеся в единственной заявке.</w:t>
      </w:r>
    </w:p>
    <w:p w14:paraId="6E55713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Протокол проведения запроса предложений ведется комиссией, подписывается всеми присутствующими членами комиссии не позднее 2 (двух)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предложений, без учета срока приостановления процедуры запроса предложений.</w:t>
      </w:r>
    </w:p>
    <w:p w14:paraId="5EE5FA3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37BCEDB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lastRenderedPageBreak/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65F8683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4F8E7055" w14:textId="358C6D95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</w:t>
      </w:r>
      <w:r w:rsidR="00555865">
        <w:rPr>
          <w:rFonts w:ascii="Times New Roman" w:hAnsi="Times New Roman" w:cs="Times New Roman"/>
          <w:lang w:bidi="ar-SA"/>
        </w:rPr>
        <w:t xml:space="preserve"> </w:t>
      </w:r>
      <w:r w:rsidRPr="00EE002A">
        <w:rPr>
          <w:rFonts w:ascii="Times New Roman" w:hAnsi="Times New Roman" w:cs="Times New Roman"/>
          <w:lang w:bidi="ar-SA"/>
        </w:rPr>
        <w:t>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26783B8E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6D9185C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02C649A3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предложениям.</w:t>
      </w:r>
    </w:p>
    <w:p w14:paraId="0C03AEFC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</w:t>
      </w:r>
    </w:p>
    <w:p w14:paraId="045CB8F1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Итоговый протокол и протокол проведения запроса предложений размещаются в информационной системе не позднее рабочего дня, следующего за днем подписания.</w:t>
      </w:r>
    </w:p>
    <w:p w14:paraId="742FB34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64FDB583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Форма и правила ведения данных протоколов устанавливаются Правительством Приднестровской Молдавской Республики.</w:t>
      </w:r>
    </w:p>
    <w:p w14:paraId="75163AC9" w14:textId="77777777" w:rsidR="005B470F" w:rsidRDefault="005B470F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</w:p>
    <w:p w14:paraId="74294C29" w14:textId="036C8425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7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>. Порядок и сроки заключения контракта с победителем запроса предложений</w:t>
      </w:r>
    </w:p>
    <w:p w14:paraId="6F5BBE79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2DA71248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7D752467" w14:textId="77777777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141C1798" w14:textId="77777777" w:rsidR="005B470F" w:rsidRDefault="005B470F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</w:p>
    <w:p w14:paraId="120271DE" w14:textId="6930E708" w:rsidR="00EE002A" w:rsidRPr="00EE002A" w:rsidRDefault="00A436CE" w:rsidP="00A436CE">
      <w:pPr>
        <w:pStyle w:val="af0"/>
        <w:widowControl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lang w:bidi="ar-SA"/>
        </w:rPr>
      </w:pPr>
      <w:r>
        <w:rPr>
          <w:rFonts w:ascii="Times New Roman" w:hAnsi="Times New Roman" w:cs="Times New Roman"/>
          <w:b/>
          <w:bCs/>
          <w:lang w:bidi="ar-SA"/>
        </w:rPr>
        <w:t>8</w:t>
      </w:r>
      <w:r w:rsidR="00EE002A" w:rsidRPr="00EE002A">
        <w:rPr>
          <w:rFonts w:ascii="Times New Roman" w:hAnsi="Times New Roman" w:cs="Times New Roman"/>
          <w:b/>
          <w:bCs/>
          <w:lang w:bidi="ar-SA"/>
        </w:rPr>
        <w:t>. Информация о возможности одностороннего отказа от исполнения контракта</w:t>
      </w:r>
    </w:p>
    <w:p w14:paraId="6601996E" w14:textId="65D51BA3" w:rsidR="00EE002A" w:rsidRPr="00EE002A" w:rsidRDefault="00EE002A" w:rsidP="00A436CE">
      <w:pPr>
        <w:pStyle w:val="af0"/>
        <w:widowControl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lang w:bidi="ar-SA"/>
        </w:rPr>
      </w:pPr>
      <w:r w:rsidRPr="00EE002A">
        <w:rPr>
          <w:rFonts w:ascii="Times New Roman" w:hAnsi="Times New Roman" w:cs="Times New Roman"/>
          <w:lang w:bidi="ar-SA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Республики, с учетом особенностей, установленных Законом ПМР «О закупках в Приднестровской Молдавской Республике».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</w:t>
      </w:r>
      <w:r>
        <w:rPr>
          <w:rFonts w:ascii="Times New Roman" w:hAnsi="Times New Roman" w:cs="Times New Roman"/>
          <w:lang w:bidi="ar-SA"/>
        </w:rPr>
        <w:t xml:space="preserve"> </w:t>
      </w:r>
      <w:r w:rsidRPr="00EE002A">
        <w:rPr>
          <w:rFonts w:ascii="Times New Roman" w:hAnsi="Times New Roman" w:cs="Times New Roman"/>
          <w:lang w:bidi="ar-SA"/>
        </w:rPr>
        <w:t>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3C717F64" w14:textId="77777777" w:rsidR="005B470F" w:rsidRDefault="005B470F" w:rsidP="005B470F">
      <w:pPr>
        <w:jc w:val="both"/>
        <w:rPr>
          <w:rFonts w:ascii="Times New Roman" w:hAnsi="Times New Roman" w:cs="Times New Roman"/>
          <w:b/>
          <w:bCs/>
        </w:rPr>
      </w:pPr>
    </w:p>
    <w:p w14:paraId="3E03D225" w14:textId="4B5FFCC9" w:rsidR="005B470F" w:rsidRPr="00C262FA" w:rsidRDefault="005B470F" w:rsidP="005B470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C262FA">
        <w:rPr>
          <w:rFonts w:ascii="Times New Roman" w:hAnsi="Times New Roman" w:cs="Times New Roman"/>
          <w:b/>
          <w:bCs/>
        </w:rPr>
        <w:t>.</w:t>
      </w:r>
      <w:r w:rsidRPr="00C262FA">
        <w:rPr>
          <w:rFonts w:ascii="Times New Roman" w:hAnsi="Times New Roman" w:cs="Times New Roman"/>
          <w:b/>
          <w:bCs/>
        </w:rPr>
        <w:tab/>
        <w:t>Требования к участникам закупки:</w:t>
      </w:r>
    </w:p>
    <w:p w14:paraId="33A1B3A1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а) соответствие требованиям, установленным действующим законодательством ПМР к лицам, осуществляющим (работы) поставку товара, являющегося объектом закупки;</w:t>
      </w:r>
    </w:p>
    <w:p w14:paraId="5D74E753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б) отсутствие проведения ликвидации участника закупки - юридического лица и отсутствие дела о банкротстве;</w:t>
      </w:r>
    </w:p>
    <w:p w14:paraId="68DB5210" w14:textId="77777777" w:rsidR="005B470F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</w:r>
    </w:p>
    <w:p w14:paraId="40E813C4" w14:textId="77777777" w:rsidR="005B470F" w:rsidRPr="000C0EDC" w:rsidRDefault="005B470F" w:rsidP="005B470F">
      <w:pPr>
        <w:jc w:val="both"/>
        <w:rPr>
          <w:rFonts w:ascii="Times New Roman" w:hAnsi="Times New Roman" w:cs="Times New Roman"/>
        </w:rPr>
      </w:pPr>
      <w:r w:rsidRPr="000C0EDC">
        <w:rPr>
          <w:rFonts w:ascii="Times New Roman" w:hAnsi="Times New Roman" w:cs="Times New Roman"/>
        </w:rPr>
        <w:t>г) отсутствие между участником закупки и заказчиком конфликта интересов;</w:t>
      </w:r>
    </w:p>
    <w:p w14:paraId="224B2BE2" w14:textId="77777777" w:rsidR="005B470F" w:rsidRDefault="005B470F" w:rsidP="005B47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262FA">
        <w:rPr>
          <w:rFonts w:ascii="Times New Roman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 (справка налоговых органов об отсутствии недоимки по налогам, сборам, задолженности по иным обязательным платежам в бюджеты).</w:t>
      </w:r>
    </w:p>
    <w:p w14:paraId="38DF433C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</w:p>
    <w:p w14:paraId="68232F3C" w14:textId="53CC61A1" w:rsidR="005B470F" w:rsidRPr="00AA3E18" w:rsidRDefault="005B470F" w:rsidP="005B470F">
      <w:pPr>
        <w:jc w:val="both"/>
        <w:rPr>
          <w:rFonts w:ascii="Times New Roman" w:hAnsi="Times New Roman" w:cs="Times New Roman"/>
          <w:b/>
          <w:bCs/>
        </w:rPr>
      </w:pPr>
      <w:r w:rsidRPr="00C262F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Pr="00C262FA">
        <w:rPr>
          <w:rFonts w:ascii="Times New Roman" w:hAnsi="Times New Roman" w:cs="Times New Roman"/>
          <w:b/>
          <w:bCs/>
        </w:rPr>
        <w:t>.</w:t>
      </w:r>
      <w:r w:rsidRPr="00C262FA">
        <w:rPr>
          <w:rFonts w:ascii="Times New Roman" w:hAnsi="Times New Roman" w:cs="Times New Roman"/>
          <w:b/>
          <w:bCs/>
        </w:rPr>
        <w:tab/>
        <w:t>Преимущества, предоставляемые в соответствии с Законом ПМР «О закупках в Приднестровской Молдавской Республике»:</w:t>
      </w:r>
    </w:p>
    <w:p w14:paraId="28D7F3DB" w14:textId="77777777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Преимущества предоставляются в соответствии со статьей 19 Закона ПМР от 26 ноября 2018 года № 318-З-VI «О закупках в ПМР»:</w:t>
      </w:r>
    </w:p>
    <w:p w14:paraId="7FB2D0FA" w14:textId="734E7105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а) учреждениям и организациям уголовно-исполнительной системы</w:t>
      </w:r>
      <w:r w:rsidR="00555865">
        <w:rPr>
          <w:rFonts w:ascii="Times New Roman" w:hAnsi="Times New Roman" w:cs="Times New Roman"/>
        </w:rPr>
        <w:t xml:space="preserve"> – в размере 10%</w:t>
      </w:r>
      <w:r w:rsidRPr="00C262FA">
        <w:rPr>
          <w:rFonts w:ascii="Times New Roman" w:hAnsi="Times New Roman" w:cs="Times New Roman"/>
        </w:rPr>
        <w:t>;</w:t>
      </w:r>
    </w:p>
    <w:p w14:paraId="0A07FE69" w14:textId="3CDB0FC2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б) организациям, применяющим труд инвалидов</w:t>
      </w:r>
      <w:r w:rsidR="00555865">
        <w:rPr>
          <w:rFonts w:ascii="Times New Roman" w:hAnsi="Times New Roman" w:cs="Times New Roman"/>
        </w:rPr>
        <w:t xml:space="preserve"> – в размере 15%</w:t>
      </w:r>
      <w:r w:rsidRPr="00C262FA">
        <w:rPr>
          <w:rFonts w:ascii="Times New Roman" w:hAnsi="Times New Roman" w:cs="Times New Roman"/>
        </w:rPr>
        <w:t>;</w:t>
      </w:r>
    </w:p>
    <w:p w14:paraId="6FB7B1B9" w14:textId="31D0BB33" w:rsidR="005B470F" w:rsidRPr="00C262FA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в) отечественным производителям</w:t>
      </w:r>
      <w:r w:rsidR="00555865">
        <w:rPr>
          <w:rFonts w:ascii="Times New Roman" w:hAnsi="Times New Roman" w:cs="Times New Roman"/>
        </w:rPr>
        <w:t xml:space="preserve"> – в размере 10%</w:t>
      </w:r>
      <w:r w:rsidRPr="00C262FA">
        <w:rPr>
          <w:rFonts w:ascii="Times New Roman" w:hAnsi="Times New Roman" w:cs="Times New Roman"/>
        </w:rPr>
        <w:t>;</w:t>
      </w:r>
    </w:p>
    <w:p w14:paraId="7529ED28" w14:textId="5FD46551" w:rsidR="005B470F" w:rsidRDefault="005B470F" w:rsidP="005B470F">
      <w:pPr>
        <w:jc w:val="both"/>
        <w:rPr>
          <w:rFonts w:ascii="Times New Roman" w:hAnsi="Times New Roman" w:cs="Times New Roman"/>
        </w:rPr>
      </w:pPr>
      <w:r w:rsidRPr="00C262FA">
        <w:rPr>
          <w:rFonts w:ascii="Times New Roman" w:hAnsi="Times New Roman" w:cs="Times New Roman"/>
        </w:rPr>
        <w:t>г) отечественным импортерам</w:t>
      </w:r>
      <w:r w:rsidR="00555865">
        <w:rPr>
          <w:rFonts w:ascii="Times New Roman" w:hAnsi="Times New Roman" w:cs="Times New Roman"/>
        </w:rPr>
        <w:t xml:space="preserve"> – в размере 5%</w:t>
      </w:r>
      <w:r w:rsidRPr="00C262FA">
        <w:rPr>
          <w:rFonts w:ascii="Times New Roman" w:hAnsi="Times New Roman" w:cs="Times New Roman"/>
        </w:rPr>
        <w:t>.</w:t>
      </w:r>
    </w:p>
    <w:bookmarkEnd w:id="0"/>
    <w:p w14:paraId="21A1248C" w14:textId="77777777" w:rsidR="005B470F" w:rsidRPr="00EE002A" w:rsidRDefault="005B470F" w:rsidP="00A436CE">
      <w:pPr>
        <w:pStyle w:val="1"/>
        <w:tabs>
          <w:tab w:val="left" w:pos="303"/>
        </w:tabs>
        <w:spacing w:line="240" w:lineRule="auto"/>
        <w:jc w:val="both"/>
      </w:pPr>
    </w:p>
    <w:sectPr w:rsidR="005B470F" w:rsidRPr="00EE002A" w:rsidSect="00112B1F">
      <w:pgSz w:w="11900" w:h="16840"/>
      <w:pgMar w:top="287" w:right="440" w:bottom="840" w:left="13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B531" w14:textId="77777777" w:rsidR="006713BE" w:rsidRDefault="006713BE">
      <w:r>
        <w:separator/>
      </w:r>
    </w:p>
  </w:endnote>
  <w:endnote w:type="continuationSeparator" w:id="0">
    <w:p w14:paraId="34894E29" w14:textId="77777777" w:rsidR="006713BE" w:rsidRDefault="0067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7A32B" w14:textId="00314D44" w:rsidR="00806E91" w:rsidRDefault="00806E9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4228E" w14:textId="77777777" w:rsidR="006713BE" w:rsidRDefault="006713BE"/>
  </w:footnote>
  <w:footnote w:type="continuationSeparator" w:id="0">
    <w:p w14:paraId="2D614F7D" w14:textId="77777777" w:rsidR="006713BE" w:rsidRDefault="00671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52C51"/>
    <w:multiLevelType w:val="multilevel"/>
    <w:tmpl w:val="A6F0A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B40F8"/>
    <w:multiLevelType w:val="multilevel"/>
    <w:tmpl w:val="382C8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5565D"/>
    <w:multiLevelType w:val="hybridMultilevel"/>
    <w:tmpl w:val="FD1CE552"/>
    <w:lvl w:ilvl="0" w:tplc="1B584C20">
      <w:start w:val="6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80DEC"/>
    <w:multiLevelType w:val="multilevel"/>
    <w:tmpl w:val="78DAA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93327"/>
    <w:multiLevelType w:val="multilevel"/>
    <w:tmpl w:val="3ABED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1A7C24"/>
    <w:multiLevelType w:val="multilevel"/>
    <w:tmpl w:val="8C4A7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B12332"/>
    <w:multiLevelType w:val="multilevel"/>
    <w:tmpl w:val="BEC87D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8A4C9B"/>
    <w:multiLevelType w:val="multilevel"/>
    <w:tmpl w:val="1892E1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A4"/>
    <w:rsid w:val="00056B4B"/>
    <w:rsid w:val="00093EDD"/>
    <w:rsid w:val="00112B1F"/>
    <w:rsid w:val="0018050E"/>
    <w:rsid w:val="001A3304"/>
    <w:rsid w:val="001C2537"/>
    <w:rsid w:val="002257AF"/>
    <w:rsid w:val="00251A39"/>
    <w:rsid w:val="002D2DE1"/>
    <w:rsid w:val="002F3AA4"/>
    <w:rsid w:val="003145F8"/>
    <w:rsid w:val="003403C7"/>
    <w:rsid w:val="003B11A8"/>
    <w:rsid w:val="003C6FDE"/>
    <w:rsid w:val="003F12B6"/>
    <w:rsid w:val="00404A07"/>
    <w:rsid w:val="00471FF7"/>
    <w:rsid w:val="004D12D2"/>
    <w:rsid w:val="004D2E2A"/>
    <w:rsid w:val="004E274C"/>
    <w:rsid w:val="00540A35"/>
    <w:rsid w:val="00555865"/>
    <w:rsid w:val="005B470F"/>
    <w:rsid w:val="00642672"/>
    <w:rsid w:val="00642C5C"/>
    <w:rsid w:val="006713BE"/>
    <w:rsid w:val="006748E5"/>
    <w:rsid w:val="00681FF1"/>
    <w:rsid w:val="00707CFB"/>
    <w:rsid w:val="00713793"/>
    <w:rsid w:val="00737642"/>
    <w:rsid w:val="007A243F"/>
    <w:rsid w:val="007D4FD7"/>
    <w:rsid w:val="00806E91"/>
    <w:rsid w:val="008D58D9"/>
    <w:rsid w:val="0090335B"/>
    <w:rsid w:val="00955FA0"/>
    <w:rsid w:val="009826CB"/>
    <w:rsid w:val="009D2CB4"/>
    <w:rsid w:val="009E5A0E"/>
    <w:rsid w:val="00A41B9F"/>
    <w:rsid w:val="00A436CE"/>
    <w:rsid w:val="00A6695A"/>
    <w:rsid w:val="00A92320"/>
    <w:rsid w:val="00B077B1"/>
    <w:rsid w:val="00B14E2A"/>
    <w:rsid w:val="00B608D3"/>
    <w:rsid w:val="00C04F8D"/>
    <w:rsid w:val="00C14B6C"/>
    <w:rsid w:val="00C242F0"/>
    <w:rsid w:val="00C5513B"/>
    <w:rsid w:val="00C8490B"/>
    <w:rsid w:val="00CA09CD"/>
    <w:rsid w:val="00CC333A"/>
    <w:rsid w:val="00CE00C7"/>
    <w:rsid w:val="00D01E79"/>
    <w:rsid w:val="00D10329"/>
    <w:rsid w:val="00D331C3"/>
    <w:rsid w:val="00D33F68"/>
    <w:rsid w:val="00D57B1F"/>
    <w:rsid w:val="00D768CA"/>
    <w:rsid w:val="00E531CC"/>
    <w:rsid w:val="00EA76F6"/>
    <w:rsid w:val="00EB10CF"/>
    <w:rsid w:val="00ED20C8"/>
    <w:rsid w:val="00EE002A"/>
    <w:rsid w:val="00F10E0F"/>
    <w:rsid w:val="00F23B90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28E"/>
  <w15:docId w15:val="{6AC880E3-ED94-4D23-892A-73107D5C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B608D3"/>
    <w:rPr>
      <w:color w:val="000000"/>
    </w:rPr>
  </w:style>
  <w:style w:type="table" w:styleId="a9">
    <w:name w:val="Table Grid"/>
    <w:basedOn w:val="a1"/>
    <w:uiPriority w:val="39"/>
    <w:rsid w:val="009E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5A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7137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13793"/>
    <w:rPr>
      <w:color w:val="000000"/>
    </w:rPr>
  </w:style>
  <w:style w:type="paragraph" w:styleId="ad">
    <w:name w:val="footer"/>
    <w:basedOn w:val="a"/>
    <w:link w:val="ae"/>
    <w:uiPriority w:val="99"/>
    <w:unhideWhenUsed/>
    <w:rsid w:val="007137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3793"/>
    <w:rPr>
      <w:color w:val="000000"/>
    </w:rPr>
  </w:style>
  <w:style w:type="paragraph" w:styleId="af">
    <w:name w:val="Normal (Web)"/>
    <w:basedOn w:val="a"/>
    <w:unhideWhenUsed/>
    <w:rsid w:val="00C04F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EE002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2B6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18050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8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i_standa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738A-2B8C-49AA-B844-5609F23C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cp:lastPrinted>2025-04-16T10:19:00Z</cp:lastPrinted>
  <dcterms:created xsi:type="dcterms:W3CDTF">2025-04-16T07:12:00Z</dcterms:created>
  <dcterms:modified xsi:type="dcterms:W3CDTF">2025-04-16T10:41:00Z</dcterms:modified>
</cp:coreProperties>
</file>